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i/>
          <w:iCs/>
          <w:color w:val="AAAAAA"/>
          <w:sz w:val="15"/>
          <w:szCs w:val="15"/>
        </w:rPr>
        <w:t xml:space="preserve">Sample resume — replace the text with your own details. Keep it one column with no tables, photos, or graphics so it stays ATS-friendly.</w:t>
      </w:r>
    </w:p>
    <w:p>
      <w:pPr>
        <w:shd w:fill="0F766E" w:color="auto" w:val="clear"/>
        <w:spacing w:after="0" w:before="0" w:line="360" w:lineRule="atLeast"/>
        <w:ind w:left="150" w:right="150"/>
        <w:jc w:val="center"/>
      </w:pPr>
      <w:r>
        <w:rPr>
          <w:b/>
          <w:bCs/>
          <w:color w:val="FFFFFF"/>
          <w:sz w:val="40"/>
          <w:szCs w:val="40"/>
        </w:rPr>
        <w:t xml:space="preserve">Meera Joshi</w:t>
      </w:r>
      <w:r>
        <w:rPr>
          <w:color w:val="D6F1EC"/>
          <w:sz w:val="23"/>
          <w:szCs w:val="23"/>
        </w:rPr>
        <w:br/>
        <w:t xml:space="preserve">Project Manager / Scrum Master</w:t>
      </w:r>
    </w:p>
    <w:p>
      <w:pPr>
        <w:spacing w:after="260" w:before="140"/>
        <w:jc w:val="center"/>
      </w:pPr>
      <w:r>
        <w:rPr>
          <w:color w:val="555555"/>
          <w:sz w:val="18"/>
          <w:szCs w:val="18"/>
        </w:rPr>
        <w:t xml:space="preserve">Pune | +91 98220 66339 | meera.joshi@email.com | linkedin.com/in/meerajoshi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SUMMARY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Certified project manager delivering software projects on time and on budget across teams of up to 25. I keep scope clear, risks visible, and stakeholders aligned.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SKILLS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Delivery: Agile, Scrum, Kanban, risk management, budgeting, resource planning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Tools: Jira, Asana, MS Project, Confluence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Leadership: stakeholder management, cross-functional coordination, reporting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EXPERIENCE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Project Manager, Novatech Solutions (2021 – Present)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Delivered a ₹3Cr platform migration on time with a 25-person cross-functional team.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Cut sprint spillover 35% by introducing clearer definition-of-done and capacity planning.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Ran risk reviews that surfaced a vendor delay early, avoiding a two-week slip.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CERTIFICATIONS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Certified ScrumMaster (CSM), 2021 | PMP, 2023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EDUCATION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B.E, Information Technology — Savitribai Phule Pune University, 2018</w:t>
      </w:r>
    </w:p>
    <w:p>
      <w:pPr>
        <w:pBdr>
          <w:top w:val="single" w:color="E2E8E6" w:sz="4" w:space="8"/>
        </w:pBdr>
        <w:spacing w:before="360"/>
        <w:jc w:val="center"/>
      </w:pPr>
      <w:r>
        <w:rPr>
          <w:i/>
          <w:iCs/>
          <w:color w:val="999999"/>
          <w:sz w:val="14"/>
          <w:szCs w:val="14"/>
        </w:rPr>
        <w:t xml:space="preserve">Made with ReachRole — free ATS resume checker at reachrole.app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Manager Resume Template (Classic)</dc:title>
  <dc:creator>ReachRole</dc:creator>
  <dc:description>For project managers, scrum masters, and delivery leads — organized around delivery, scope, and stakeholder outcomes.</dc:description>
  <cp:lastModifiedBy>Un-named</cp:lastModifiedBy>
  <cp:revision>1</cp:revision>
  <dcterms:created xsi:type="dcterms:W3CDTF">2026-08-09T04:18:44.125Z</dcterms:created>
  <dcterms:modified xsi:type="dcterms:W3CDTF">2026-08-09T04:18:44.125Z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