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Rohan Gupta</w:t>
      </w:r>
      <w:r>
        <w:rPr>
          <w:color w:val="334155"/>
          <w:sz w:val="23"/>
          <w:szCs w:val="23"/>
        </w:rPr>
        <w:br/>
        <w:t xml:space="preserve">Backend Software Engineer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Bengaluru | +91 98200 11223 | rohan.gupta@email.com | linkedin.com/in/rohangupta | github.com/rohangupta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Backend engineer with 3 years building scalable Node.js and PostgreSQL services for high-traffic fintech products. Strong on API design, reliability, and reducing latency under load.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TECHNICAL 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Languages: JavaScript, TypeScript, Java, Python, SQL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Frameworks: Node.js, Express, Spring Boot, React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Databases &amp; Infra: PostgreSQL, MongoDB, Redis, Docker, AWS, CI/CD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Software Engineer, Finlytics Technologies — Bengaluru (2023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payment reconciliation APIs in Node.js and PostgreSQL that cut manual checks by 30% for a 6-person finance team.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Reduced p95 API latency from 800ms to 240ms by adding Redis caching and query optimization.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Led migration of a monolith module to a containerized service, improving deploy frequency from weekly to daily.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PROJECTS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OpenLedger — Open-source double-entry ledger library in TypeScript; 300+ GitHub stars. github.com/rohangupta/openledger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B.Tech, Information Technology — VIT Vellore, 2022 | CGPA: 8.1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Template (Classic)</dc:title>
  <dc:creator>ReachRole</dc:creator>
  <dc:description>A developer-focused single-column template that leads with technical skills, projects, and measurable engineering impact.</dc:description>
  <cp:lastModifiedBy>Un-named</cp:lastModifiedBy>
  <cp:revision>1</cp:revision>
  <dcterms:created xsi:type="dcterms:W3CDTF">2026-09-24T05:47:21.227Z</dcterms:created>
  <dcterms:modified xsi:type="dcterms:W3CDTF">2026-09-24T05:47:21.227Z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